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51" w:rsidRDefault="004E068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Treasurer’s Report to the AGM held on Wednesday 24</w:t>
      </w:r>
      <w:r w:rsidRPr="004E068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2021 for the Financial Year 1</w:t>
      </w:r>
      <w:r w:rsidRPr="004E0685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October 2020 to 30</w:t>
      </w:r>
      <w:r w:rsidRPr="004E068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2021 of the Cawdor and West Nairnshire Community Benefit Organisation.</w:t>
      </w:r>
    </w:p>
    <w:p w:rsidR="004E0685" w:rsidRDefault="00825BA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 These are the Small A</w:t>
      </w:r>
      <w:r w:rsidR="004E0685" w:rsidRPr="00825BA6">
        <w:rPr>
          <w:b/>
          <w:sz w:val="28"/>
          <w:szCs w:val="28"/>
          <w:u w:val="single"/>
        </w:rPr>
        <w:t>wards (up to £500)</w:t>
      </w:r>
      <w:r w:rsidR="00F41800" w:rsidRPr="00825BA6">
        <w:rPr>
          <w:b/>
          <w:sz w:val="28"/>
          <w:szCs w:val="28"/>
          <w:u w:val="single"/>
        </w:rPr>
        <w:t>, made</w:t>
      </w:r>
      <w:r w:rsidR="004E0685" w:rsidRPr="00825BA6">
        <w:rPr>
          <w:b/>
          <w:sz w:val="28"/>
          <w:szCs w:val="28"/>
          <w:u w:val="single"/>
        </w:rPr>
        <w:t xml:space="preserve"> during the above period</w:t>
      </w:r>
      <w:r w:rsidR="004E0685">
        <w:rPr>
          <w:sz w:val="28"/>
          <w:szCs w:val="28"/>
        </w:rPr>
        <w:t>.</w:t>
      </w:r>
    </w:p>
    <w:p w:rsidR="004E0685" w:rsidRDefault="004E0685" w:rsidP="00825B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BA6">
        <w:rPr>
          <w:sz w:val="28"/>
          <w:szCs w:val="28"/>
        </w:rPr>
        <w:t xml:space="preserve">There were 9 awards made to Cawdor Primary School totalling </w:t>
      </w:r>
      <w:r w:rsidRPr="00825BA6">
        <w:rPr>
          <w:b/>
          <w:sz w:val="28"/>
          <w:szCs w:val="28"/>
          <w:u w:val="single"/>
        </w:rPr>
        <w:t>£3,216</w:t>
      </w:r>
      <w:r w:rsidRPr="00825BA6">
        <w:rPr>
          <w:sz w:val="28"/>
          <w:szCs w:val="28"/>
        </w:rPr>
        <w:t>. These included Environmental Education, help with classroom Christmas</w:t>
      </w:r>
      <w:r w:rsidR="00825BA6" w:rsidRPr="00825BA6">
        <w:rPr>
          <w:sz w:val="28"/>
          <w:szCs w:val="28"/>
        </w:rPr>
        <w:t xml:space="preserve"> </w:t>
      </w:r>
      <w:r w:rsidRPr="00825BA6">
        <w:rPr>
          <w:sz w:val="28"/>
          <w:szCs w:val="28"/>
        </w:rPr>
        <w:t>Parties</w:t>
      </w:r>
      <w:r w:rsidR="00825BA6" w:rsidRPr="00825BA6">
        <w:rPr>
          <w:sz w:val="28"/>
          <w:szCs w:val="28"/>
        </w:rPr>
        <w:t xml:space="preserve"> as a result of Covid, a special needs bicycle, Science and Technology support, 33 Playsuits, Balance bikes and loose Parts play equipment and assistance with transport to swimming lessons.</w:t>
      </w:r>
    </w:p>
    <w:p w:rsidR="00825BA6" w:rsidRDefault="00825BA6" w:rsidP="00825B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Moveable Goal Posts for Cawdor Village Football Grounds. </w:t>
      </w:r>
      <w:r>
        <w:rPr>
          <w:b/>
          <w:sz w:val="28"/>
          <w:szCs w:val="28"/>
          <w:u w:val="single"/>
        </w:rPr>
        <w:t>£400</w:t>
      </w:r>
    </w:p>
    <w:p w:rsidR="00825BA6" w:rsidRPr="00432DE0" w:rsidRDefault="00825BA6" w:rsidP="00825B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BA6">
        <w:rPr>
          <w:sz w:val="28"/>
          <w:szCs w:val="28"/>
        </w:rPr>
        <w:t xml:space="preserve">Funding for Cawdor Village Plants, Shrubs, tubs and compost. </w:t>
      </w:r>
      <w:r w:rsidR="00432DE0">
        <w:rPr>
          <w:b/>
          <w:sz w:val="28"/>
          <w:szCs w:val="28"/>
          <w:u w:val="single"/>
        </w:rPr>
        <w:t>£5</w:t>
      </w:r>
      <w:r w:rsidRPr="00825BA6">
        <w:rPr>
          <w:b/>
          <w:sz w:val="28"/>
          <w:szCs w:val="28"/>
          <w:u w:val="single"/>
        </w:rPr>
        <w:t>00</w:t>
      </w:r>
    </w:p>
    <w:p w:rsidR="00432DE0" w:rsidRPr="00825BA6" w:rsidRDefault="00432DE0" w:rsidP="00825B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Further award for more bulbs and plants for Cawdor Village. </w:t>
      </w:r>
      <w:r w:rsidRPr="00432DE0">
        <w:rPr>
          <w:b/>
          <w:sz w:val="28"/>
          <w:szCs w:val="28"/>
          <w:u w:val="single"/>
        </w:rPr>
        <w:t>£200</w:t>
      </w:r>
    </w:p>
    <w:p w:rsidR="00825BA6" w:rsidRDefault="00825BA6" w:rsidP="00825BA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These are the Large Awards (over £500) made during the above period</w:t>
      </w:r>
    </w:p>
    <w:p w:rsidR="00825BA6" w:rsidRDefault="00825BA6" w:rsidP="00825B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Provision of Chrome Books to Cawdor Primary School. </w:t>
      </w:r>
      <w:r>
        <w:rPr>
          <w:b/>
          <w:sz w:val="28"/>
          <w:szCs w:val="28"/>
          <w:u w:val="single"/>
        </w:rPr>
        <w:t>£2,900</w:t>
      </w:r>
    </w:p>
    <w:p w:rsidR="00825BA6" w:rsidRPr="0083078B" w:rsidRDefault="00825BA6" w:rsidP="00825B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Farmer Jones Academy Project</w:t>
      </w:r>
      <w:r w:rsidR="003F0C97">
        <w:rPr>
          <w:sz w:val="28"/>
          <w:szCs w:val="28"/>
        </w:rPr>
        <w:t xml:space="preserve"> benefiting 50 pupils to Cawdor Primary School. </w:t>
      </w:r>
      <w:r w:rsidR="003F0C97">
        <w:rPr>
          <w:b/>
          <w:sz w:val="28"/>
          <w:szCs w:val="28"/>
          <w:u w:val="single"/>
        </w:rPr>
        <w:t>£4,960</w:t>
      </w:r>
    </w:p>
    <w:p w:rsidR="0083078B" w:rsidRDefault="0083078B" w:rsidP="00825B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Clephanton Footpath Link. </w:t>
      </w:r>
      <w:r>
        <w:rPr>
          <w:b/>
          <w:sz w:val="28"/>
          <w:szCs w:val="28"/>
          <w:u w:val="single"/>
        </w:rPr>
        <w:t>£4,953</w:t>
      </w:r>
    </w:p>
    <w:p w:rsidR="003F0C97" w:rsidRDefault="003F0C97" w:rsidP="00825B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Cawdor and Clephanton Play Parks. Repairs. </w:t>
      </w:r>
      <w:r w:rsidR="00CA5573">
        <w:rPr>
          <w:b/>
          <w:sz w:val="28"/>
          <w:szCs w:val="28"/>
          <w:u w:val="single"/>
        </w:rPr>
        <w:t>£2,640</w:t>
      </w:r>
      <w:bookmarkStart w:id="0" w:name="_GoBack"/>
      <w:bookmarkEnd w:id="0"/>
    </w:p>
    <w:p w:rsidR="003F0C97" w:rsidRDefault="003F0C97" w:rsidP="003F0C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Other expenditure during the above Financial Year</w:t>
      </w:r>
    </w:p>
    <w:p w:rsidR="003F0C97" w:rsidRDefault="003F0C97" w:rsidP="003F0C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Cuan Design. Creation and Design of Winds of Change Website including Hosting and production of Posters. </w:t>
      </w:r>
      <w:r>
        <w:rPr>
          <w:b/>
          <w:sz w:val="28"/>
          <w:szCs w:val="28"/>
          <w:u w:val="single"/>
        </w:rPr>
        <w:t>£1,774.64</w:t>
      </w:r>
    </w:p>
    <w:p w:rsidR="003F0C97" w:rsidRPr="00231215" w:rsidRDefault="003F0C97" w:rsidP="003F0C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1215">
        <w:rPr>
          <w:sz w:val="28"/>
          <w:szCs w:val="28"/>
        </w:rPr>
        <w:t xml:space="preserve">Zurich Insurance PLC. Annual Combined Insurance Policy. </w:t>
      </w:r>
      <w:r w:rsidRPr="00231215">
        <w:rPr>
          <w:b/>
          <w:sz w:val="28"/>
          <w:szCs w:val="28"/>
          <w:u w:val="single"/>
        </w:rPr>
        <w:t>£215.03</w:t>
      </w:r>
    </w:p>
    <w:p w:rsidR="00231215" w:rsidRDefault="00231215" w:rsidP="0023121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Bank Balances</w:t>
      </w:r>
    </w:p>
    <w:p w:rsidR="00231215" w:rsidRPr="00231215" w:rsidRDefault="00231215" w:rsidP="0023121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bank balance at the end of the Financial Year (30</w:t>
      </w:r>
      <w:r w:rsidRPr="002312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2021) was </w:t>
      </w:r>
      <w:r>
        <w:rPr>
          <w:b/>
          <w:sz w:val="28"/>
          <w:szCs w:val="28"/>
          <w:u w:val="single"/>
        </w:rPr>
        <w:t>£38,871.31</w:t>
      </w:r>
    </w:p>
    <w:p w:rsidR="00231215" w:rsidRDefault="00231215" w:rsidP="0023121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current Bank Balance as of today is </w:t>
      </w:r>
      <w:r>
        <w:rPr>
          <w:b/>
          <w:sz w:val="28"/>
          <w:szCs w:val="28"/>
          <w:u w:val="single"/>
        </w:rPr>
        <w:t>£99,826.52</w:t>
      </w:r>
    </w:p>
    <w:p w:rsidR="00231215" w:rsidRDefault="00231215" w:rsidP="0023121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OSCR. The Charities Commission.</w:t>
      </w:r>
    </w:p>
    <w:p w:rsidR="00231215" w:rsidRPr="00F41800" w:rsidRDefault="00231215" w:rsidP="00231215">
      <w:pPr>
        <w:rPr>
          <w:b/>
          <w:sz w:val="28"/>
          <w:szCs w:val="28"/>
        </w:rPr>
      </w:pPr>
      <w:r w:rsidRPr="00231215">
        <w:rPr>
          <w:b/>
          <w:sz w:val="28"/>
          <w:szCs w:val="28"/>
        </w:rPr>
        <w:t>Formal Audited Accounts</w:t>
      </w:r>
      <w:r>
        <w:rPr>
          <w:sz w:val="28"/>
          <w:szCs w:val="28"/>
        </w:rPr>
        <w:t xml:space="preserve"> will be posted on the Scottish Register of Charities, (Charity Commission) Site once they have been Audited and </w:t>
      </w:r>
      <w:r w:rsidRPr="00F41800">
        <w:rPr>
          <w:b/>
          <w:sz w:val="28"/>
          <w:szCs w:val="28"/>
        </w:rPr>
        <w:t>Approved by Ritson Young, Chartered Accountants in Nairn</w:t>
      </w:r>
      <w:r w:rsidR="00F41800" w:rsidRPr="00F41800">
        <w:rPr>
          <w:b/>
          <w:sz w:val="28"/>
          <w:szCs w:val="28"/>
        </w:rPr>
        <w:t>.</w:t>
      </w:r>
    </w:p>
    <w:sectPr w:rsidR="00231215" w:rsidRPr="00F4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3CF"/>
    <w:multiLevelType w:val="hybridMultilevel"/>
    <w:tmpl w:val="A58EB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7231"/>
    <w:multiLevelType w:val="hybridMultilevel"/>
    <w:tmpl w:val="1F463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0D32"/>
    <w:multiLevelType w:val="hybridMultilevel"/>
    <w:tmpl w:val="84264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10185"/>
    <w:multiLevelType w:val="hybridMultilevel"/>
    <w:tmpl w:val="F2CE8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3"/>
    <w:rsid w:val="000B77EF"/>
    <w:rsid w:val="00231215"/>
    <w:rsid w:val="003F0C97"/>
    <w:rsid w:val="00432DE0"/>
    <w:rsid w:val="004E0685"/>
    <w:rsid w:val="00825BA6"/>
    <w:rsid w:val="0083078B"/>
    <w:rsid w:val="00A91DCD"/>
    <w:rsid w:val="00C32193"/>
    <w:rsid w:val="00CA5573"/>
    <w:rsid w:val="00F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2021-11-24T12:24:00Z</dcterms:created>
  <dcterms:modified xsi:type="dcterms:W3CDTF">2021-11-24T18:12:00Z</dcterms:modified>
</cp:coreProperties>
</file>